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F0" w:rsidRPr="0033455B" w:rsidRDefault="00170DF0" w:rsidP="00170DF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Integrál alkalmazások </w:t>
      </w:r>
    </w:p>
    <w:p w:rsidR="00170DF0" w:rsidRPr="0033455B" w:rsidRDefault="00170DF0" w:rsidP="00170DF0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normáltartomány területe </w:t>
      </w:r>
    </w:p>
    <w:p w:rsidR="00170DF0" w:rsidRPr="0033455B" w:rsidRDefault="00170DF0" w:rsidP="00170DF0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körszelet területe </w:t>
      </w:r>
    </w:p>
    <w:p w:rsidR="00170DF0" w:rsidRPr="0033455B" w:rsidRDefault="00170DF0" w:rsidP="00170DF0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forgástest térfogata </w:t>
      </w:r>
    </w:p>
    <w:p w:rsidR="00170DF0" w:rsidRDefault="00170DF0" w:rsidP="00170DF0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súlypont   </w:t>
      </w:r>
    </w:p>
    <w:p w:rsidR="000A0430" w:rsidRDefault="000A0430" w:rsidP="000A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A0430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79644"/>
            <wp:effectExtent l="0" t="0" r="0" b="1905"/>
            <wp:docPr id="1" name="Kép 1" descr="C:\Users\Major János\Documents\Bandicam\bandicam 2020-12-18 13-58-52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18 13-58-52-6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A0430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1704"/>
            <wp:effectExtent l="0" t="0" r="0" b="0"/>
            <wp:docPr id="2" name="Kép 2" descr="C:\Users\Major János\Documents\Bandicam\bandicam 2020-12-18 13-59-33-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8 13-59-33-5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A0430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0647"/>
            <wp:effectExtent l="0" t="0" r="0" b="635"/>
            <wp:docPr id="3" name="Kép 3" descr="C:\Users\Major János\Documents\Bandicam\bandicam 2020-12-18 14-03-42-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8 14-03-42-3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A0430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0647"/>
            <wp:effectExtent l="0" t="0" r="0" b="635"/>
            <wp:docPr id="4" name="Kép 4" descr="C:\Users\Major János\Documents\Bandicam\bandicam 2020-12-18 14-05-26-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8 14-05-26-5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0" w:rsidRDefault="000A0430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0A0430" w:rsidRPr="000A0430" w:rsidRDefault="000A0430" w:rsidP="000A04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 </w:t>
      </w:r>
      <w:hyperlink r:id="rId9" w:tooltip="Matematika" w:history="1">
        <w:r w:rsidRPr="000A043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matematikában</w:t>
        </w:r>
      </w:hyperlink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a </w:t>
      </w:r>
      <w:proofErr w:type="spellStart"/>
      <w:r w:rsidRPr="000A0430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polárkoordináta</w:t>
      </w:r>
      <w:proofErr w:type="spellEnd"/>
      <w:r w:rsidRPr="000A0430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-rendszer</w:t>
      </w:r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olyan kétdimenziós koordináta-rendszer, mely a sík minden pontját egy </w:t>
      </w:r>
      <w:r w:rsidRPr="000A0430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szög</w:t>
      </w:r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és egy </w:t>
      </w:r>
      <w:r w:rsidRPr="000A0430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távolság</w:t>
      </w:r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adattal látja el. Tulajdonképpen itt a sík egy </w:t>
      </w:r>
      <w:hyperlink r:id="rId10" w:tooltip="Paraméterezés (a lap nem létezik)" w:history="1">
        <w:r w:rsidRPr="000A043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hu-HU"/>
          </w:rPr>
          <w:t>paraméterezéséről</w:t>
        </w:r>
      </w:hyperlink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 beszélhetünk. A </w:t>
      </w:r>
      <w:proofErr w:type="spellStart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polárkoordináták</w:t>
      </w:r>
      <w:proofErr w:type="spellEnd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 a sík egy kitüntetett pontjától mért távolságból és egy, a ponton átmenő, vektorosan </w:t>
      </w:r>
      <w:proofErr w:type="gramStart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definiált</w:t>
      </w:r>
      <w:proofErr w:type="gramEnd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 egyenestől mért irányszögből állnak. </w:t>
      </w:r>
      <w:proofErr w:type="gramStart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Konkrétan</w:t>
      </w:r>
      <w:proofErr w:type="gramEnd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 a hozzárendelés, mely a sík derékszögű koordináta-rendszerben megadott (</w:t>
      </w:r>
      <w:proofErr w:type="spellStart"/>
      <w:r w:rsidRPr="000A0430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x</w:t>
      </w:r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</w:t>
      </w:r>
      <w:r w:rsidRPr="000A0430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y</w:t>
      </w:r>
      <w:proofErr w:type="spellEnd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) koordinátájú pontjait ellátja </w:t>
      </w:r>
      <w:proofErr w:type="spellStart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polárkoordinátákkal</w:t>
      </w:r>
      <w:proofErr w:type="spellEnd"/>
      <w:r w:rsidRPr="000A0430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 a következő kapcsolatban van a derékszögű koordinátákkal:</w:t>
      </w:r>
    </w:p>
    <w:p w:rsidR="000A0430" w:rsidRPr="000A0430" w:rsidRDefault="000A0430" w:rsidP="000A043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0A0430">
        <w:rPr>
          <w:rFonts w:ascii="Arial" w:eastAsia="Times New Roman" w:hAnsi="Arial" w:cs="Arial"/>
          <w:vanish/>
          <w:color w:val="202122"/>
          <w:sz w:val="21"/>
          <w:szCs w:val="21"/>
          <w:lang w:eastAsia="hu-HU"/>
        </w:rPr>
        <w:t>{\displaystyle \left\{{\begin{matrix}x=r\cdot \cos \varphi \\y=r\cdot \sin \varphi \end{matrix}}\right.}</w:t>
      </w:r>
      <w:r w:rsidRPr="000A0430">
        <w:rPr>
          <w:rFonts w:ascii="Arial" w:eastAsia="Times New Roman" w:hAnsi="Arial" w:cs="Arial"/>
          <w:noProof/>
          <w:color w:val="202122"/>
          <w:sz w:val="21"/>
          <w:szCs w:val="21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Téglalap 5" descr="{\displaystyle \left\{{\begin{matrix}x=r\cdot \cos \varphi \\y=r\cdot \sin \varphi \end{matrix}}\right.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9077C" id="Téglalap 5" o:spid="_x0000_s1026" alt="{\displaystyle \left\{{\begin{matrix}x=r\cdot \cos \varphi \\y=r\cdot \sin \varphi \end{matrix}}\right.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npUAwv4CAAAo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0A0430" w:rsidRPr="0033455B" w:rsidRDefault="006A6C29" w:rsidP="000A04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6A6C29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4812"/>
            <wp:effectExtent l="0" t="0" r="0" b="0"/>
            <wp:docPr id="6" name="Kép 6" descr="C:\Users\Major János\Documents\Bandicam\bandicam 2020-12-18 14-12-31-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18 14-12-31-9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AA3" w:rsidRDefault="006A6C29"/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8"/>
    <w:rsid w:val="000A0430"/>
    <w:rsid w:val="00170DF0"/>
    <w:rsid w:val="002A04CB"/>
    <w:rsid w:val="006A6C29"/>
    <w:rsid w:val="00A80E08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27E"/>
  <w15:chartTrackingRefBased/>
  <w15:docId w15:val="{20C2B97E-7A2B-437A-8C76-2050E90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D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0430"/>
    <w:rPr>
      <w:color w:val="0000FF"/>
      <w:u w:val="single"/>
    </w:rPr>
  </w:style>
  <w:style w:type="character" w:customStyle="1" w:styleId="mwe-math-mathml-inline">
    <w:name w:val="mwe-math-mathml-inline"/>
    <w:basedOn w:val="Bekezdsalapbettpusa"/>
    <w:rsid w:val="000A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hu.wikipedia.org/w/index.php?title=Param%C3%A9terez%C3%A9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Matematik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2020-12-18T12:33:00Z</dcterms:created>
  <dcterms:modified xsi:type="dcterms:W3CDTF">2020-12-18T13:14:00Z</dcterms:modified>
</cp:coreProperties>
</file>